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F7" w:rsidRPr="00D87741" w:rsidRDefault="002F7D57" w:rsidP="00D8774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</w:t>
      </w:r>
      <w:r w:rsidR="00DD1452" w:rsidRPr="00D87741">
        <w:rPr>
          <w:b/>
          <w:sz w:val="32"/>
          <w:szCs w:val="32"/>
          <w:u w:val="single"/>
        </w:rPr>
        <w:t>ethod for conducting job searches</w:t>
      </w:r>
      <w:r w:rsidR="00922B81">
        <w:rPr>
          <w:b/>
          <w:sz w:val="32"/>
          <w:szCs w:val="32"/>
          <w:u w:val="single"/>
        </w:rPr>
        <w:t>/matching</w:t>
      </w:r>
      <w:r w:rsidR="00DD1452" w:rsidRPr="00D87741">
        <w:rPr>
          <w:b/>
          <w:sz w:val="32"/>
          <w:szCs w:val="32"/>
          <w:u w:val="single"/>
        </w:rPr>
        <w:t xml:space="preserve"> for internal job orders</w:t>
      </w:r>
    </w:p>
    <w:p w:rsidR="00DD1452" w:rsidRPr="00773E43" w:rsidRDefault="00302FDE" w:rsidP="00DD14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3E43">
        <w:rPr>
          <w:sz w:val="28"/>
          <w:szCs w:val="28"/>
        </w:rPr>
        <w:t>R</w:t>
      </w:r>
      <w:r w:rsidR="001077E1" w:rsidRPr="00773E43">
        <w:rPr>
          <w:sz w:val="28"/>
          <w:szCs w:val="28"/>
        </w:rPr>
        <w:t>eview the job order</w:t>
      </w:r>
      <w:r w:rsidR="007B2A0E" w:rsidRPr="00773E43">
        <w:rPr>
          <w:sz w:val="28"/>
          <w:szCs w:val="28"/>
        </w:rPr>
        <w:t xml:space="preserve"> (</w:t>
      </w:r>
      <w:r w:rsidR="007B2A0E" w:rsidRPr="00773E43">
        <w:rPr>
          <w:b/>
          <w:sz w:val="28"/>
          <w:szCs w:val="28"/>
          <w:u w:val="single"/>
        </w:rPr>
        <w:t>be sure to note the work site location</w:t>
      </w:r>
      <w:r w:rsidR="008A2FC0" w:rsidRPr="00773E43">
        <w:rPr>
          <w:b/>
          <w:sz w:val="28"/>
          <w:szCs w:val="28"/>
          <w:u w:val="single"/>
        </w:rPr>
        <w:t xml:space="preserve"> zip code</w:t>
      </w:r>
      <w:r w:rsidR="007B2A0E" w:rsidRPr="00773E43">
        <w:rPr>
          <w:sz w:val="28"/>
          <w:szCs w:val="28"/>
        </w:rPr>
        <w:t>)</w:t>
      </w:r>
    </w:p>
    <w:p w:rsidR="00302FDE" w:rsidRPr="00773E43" w:rsidRDefault="005A4D8F" w:rsidP="00DD14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Near the bottom of the job order click Search Candidate(s)</w:t>
      </w:r>
    </w:p>
    <w:p w:rsidR="00EB5748" w:rsidRPr="00773E43" w:rsidRDefault="00EB5748" w:rsidP="00EB57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3E43">
        <w:rPr>
          <w:sz w:val="28"/>
          <w:szCs w:val="28"/>
        </w:rPr>
        <w:t xml:space="preserve">The job search option will open to </w:t>
      </w:r>
      <w:r w:rsidR="001077E1" w:rsidRPr="00773E43">
        <w:rPr>
          <w:sz w:val="28"/>
          <w:szCs w:val="28"/>
        </w:rPr>
        <w:t>the Advance Resume Search tab.</w:t>
      </w:r>
    </w:p>
    <w:p w:rsidR="005A4D8F" w:rsidRDefault="005A4D8F" w:rsidP="00FE017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Click Expand/Collapse (in the upper right corner) to show all search options. </w:t>
      </w:r>
    </w:p>
    <w:p w:rsidR="001077E1" w:rsidRPr="00773E43" w:rsidRDefault="00E21006" w:rsidP="00FE017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73E43">
        <w:rPr>
          <w:sz w:val="28"/>
          <w:szCs w:val="28"/>
        </w:rPr>
        <w:t>T</w:t>
      </w:r>
      <w:r w:rsidR="00316804" w:rsidRPr="00773E43">
        <w:rPr>
          <w:sz w:val="28"/>
          <w:szCs w:val="28"/>
        </w:rPr>
        <w:t xml:space="preserve">he </w:t>
      </w:r>
      <w:r w:rsidR="005A4D8F">
        <w:rPr>
          <w:sz w:val="28"/>
          <w:szCs w:val="28"/>
        </w:rPr>
        <w:t>Desired Work Location</w:t>
      </w:r>
      <w:r w:rsidR="006055EB" w:rsidRPr="00773E43">
        <w:rPr>
          <w:sz w:val="28"/>
          <w:szCs w:val="28"/>
        </w:rPr>
        <w:t xml:space="preserve"> will </w:t>
      </w:r>
      <w:r w:rsidRPr="00773E43">
        <w:rPr>
          <w:sz w:val="28"/>
          <w:szCs w:val="28"/>
        </w:rPr>
        <w:t>be set to the work site</w:t>
      </w:r>
      <w:r w:rsidR="00316804" w:rsidRPr="00773E43">
        <w:rPr>
          <w:sz w:val="28"/>
          <w:szCs w:val="28"/>
        </w:rPr>
        <w:t>.</w:t>
      </w:r>
      <w:r w:rsidR="006055EB" w:rsidRPr="00773E43">
        <w:rPr>
          <w:sz w:val="28"/>
          <w:szCs w:val="28"/>
        </w:rPr>
        <w:t xml:space="preserve">  This is the actual work site and should not be changed. </w:t>
      </w:r>
    </w:p>
    <w:p w:rsidR="00316804" w:rsidRPr="00773E43" w:rsidRDefault="00316804" w:rsidP="004F6F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3E43">
        <w:rPr>
          <w:sz w:val="28"/>
          <w:szCs w:val="28"/>
        </w:rPr>
        <w:t>I recommend that staff select the following options</w:t>
      </w:r>
    </w:p>
    <w:p w:rsidR="00316804" w:rsidRPr="00773E43" w:rsidRDefault="00316804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>Leave the Occupation setting a</w:t>
      </w:r>
      <w:r w:rsidR="004F6FAE" w:rsidRPr="00773E43">
        <w:rPr>
          <w:sz w:val="28"/>
          <w:szCs w:val="28"/>
        </w:rPr>
        <w:t>s Both and</w:t>
      </w:r>
      <w:r w:rsidRPr="00773E43">
        <w:rPr>
          <w:sz w:val="28"/>
          <w:szCs w:val="28"/>
        </w:rPr>
        <w:t xml:space="preserve"> Desired</w:t>
      </w:r>
    </w:p>
    <w:p w:rsidR="00316804" w:rsidRPr="00773E43" w:rsidRDefault="00316804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>Occupational Experience (if not zero) select Required</w:t>
      </w:r>
    </w:p>
    <w:p w:rsidR="00316804" w:rsidRPr="00773E43" w:rsidRDefault="00316804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>Salary (if given) select Required</w:t>
      </w:r>
    </w:p>
    <w:p w:rsidR="00316804" w:rsidRPr="00773E43" w:rsidRDefault="00316804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>Education level (if given) select Required</w:t>
      </w:r>
    </w:p>
    <w:p w:rsidR="00316804" w:rsidRPr="00773E43" w:rsidRDefault="00316804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>Qualification</w:t>
      </w:r>
      <w:r w:rsidR="00302FDE" w:rsidRPr="00773E43">
        <w:rPr>
          <w:sz w:val="28"/>
          <w:szCs w:val="28"/>
        </w:rPr>
        <w:t>s</w:t>
      </w:r>
      <w:r w:rsidRPr="00773E43">
        <w:rPr>
          <w:sz w:val="28"/>
          <w:szCs w:val="28"/>
        </w:rPr>
        <w:t xml:space="preserve"> (if None Selected) leave as N/A</w:t>
      </w:r>
    </w:p>
    <w:p w:rsidR="00316804" w:rsidRPr="00773E43" w:rsidRDefault="00316804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 xml:space="preserve">Candidate Skills </w:t>
      </w:r>
      <w:r w:rsidR="004F6FAE" w:rsidRPr="00773E43">
        <w:rPr>
          <w:sz w:val="28"/>
          <w:szCs w:val="28"/>
        </w:rPr>
        <w:t>(if the job order # and job title are there then there is a list of skill for this job order</w:t>
      </w:r>
      <w:r w:rsidR="006055EB" w:rsidRPr="00773E43">
        <w:rPr>
          <w:sz w:val="28"/>
          <w:szCs w:val="28"/>
        </w:rPr>
        <w:t>)</w:t>
      </w:r>
      <w:r w:rsidR="004F6FAE" w:rsidRPr="00773E43">
        <w:rPr>
          <w:sz w:val="28"/>
          <w:szCs w:val="28"/>
        </w:rPr>
        <w:t xml:space="preserve">.  Select - </w:t>
      </w:r>
      <w:r w:rsidR="004F6FAE" w:rsidRPr="00773E43">
        <w:rPr>
          <w:rFonts w:ascii="Arial" w:hAnsi="Arial" w:cs="Arial"/>
          <w:color w:val="000000"/>
          <w:sz w:val="28"/>
          <w:szCs w:val="28"/>
        </w:rPr>
        <w:t>Display candidates that closely match your required skills (7</w:t>
      </w:r>
      <w:r w:rsidR="008341B2">
        <w:rPr>
          <w:rFonts w:ascii="Arial" w:hAnsi="Arial" w:cs="Arial"/>
          <w:color w:val="000000"/>
          <w:sz w:val="28"/>
          <w:szCs w:val="28"/>
        </w:rPr>
        <w:t>5</w:t>
      </w:r>
      <w:r w:rsidR="004F6FAE" w:rsidRPr="00773E43">
        <w:rPr>
          <w:rFonts w:ascii="Arial" w:hAnsi="Arial" w:cs="Arial"/>
          <w:color w:val="000000"/>
          <w:sz w:val="28"/>
          <w:szCs w:val="28"/>
        </w:rPr>
        <w:t>% or higher)</w:t>
      </w:r>
    </w:p>
    <w:p w:rsidR="00316804" w:rsidRPr="00773E43" w:rsidRDefault="00316804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>Drivers License Type if required should automatically set to required</w:t>
      </w:r>
    </w:p>
    <w:p w:rsidR="008A2FC0" w:rsidRPr="00773E43" w:rsidRDefault="008A2FC0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>For Residential Location Area Type select Zip Code and enter the zip code for the work site location and select 25 miles.  (This will assure that the client live within a reasonable distance from the work site and eliminates clients that selected the entire state of Virginia for their work area.)</w:t>
      </w:r>
    </w:p>
    <w:p w:rsidR="00DD1B21" w:rsidRPr="00773E43" w:rsidRDefault="00DD1B21" w:rsidP="0031680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773E43">
        <w:rPr>
          <w:sz w:val="28"/>
          <w:szCs w:val="28"/>
        </w:rPr>
        <w:t>The default setting of Resume Status: Active and Online should remain (to assure that you are finding candidates that are actively looking for jobs).</w:t>
      </w:r>
    </w:p>
    <w:p w:rsidR="00316804" w:rsidRPr="00773E43" w:rsidRDefault="00316804" w:rsidP="003168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73E43">
        <w:rPr>
          <w:sz w:val="28"/>
          <w:szCs w:val="28"/>
        </w:rPr>
        <w:t>Click search</w:t>
      </w:r>
      <w:r w:rsidR="00E21006" w:rsidRPr="00773E43">
        <w:rPr>
          <w:sz w:val="28"/>
          <w:szCs w:val="28"/>
        </w:rPr>
        <w:t xml:space="preserve"> (this will give you a list of the candidates that meet the job order requirements based on the criteria listed above).</w:t>
      </w:r>
    </w:p>
    <w:p w:rsidR="004F6FAE" w:rsidRDefault="00237081" w:rsidP="005853F7">
      <w:pPr>
        <w:ind w:left="7200"/>
      </w:pPr>
      <w:r>
        <w:t>Rev: 1/31/20</w:t>
      </w:r>
    </w:p>
    <w:p w:rsidR="00773E43" w:rsidRDefault="008A2FC0" w:rsidP="00773E43">
      <w:pPr>
        <w:ind w:left="360"/>
        <w:jc w:val="both"/>
        <w:rPr>
          <w:sz w:val="24"/>
          <w:szCs w:val="24"/>
        </w:rPr>
      </w:pPr>
      <w:r w:rsidRPr="006055EB">
        <w:rPr>
          <w:sz w:val="24"/>
          <w:szCs w:val="24"/>
        </w:rPr>
        <w:t xml:space="preserve">Please feel free to contact Bill Walker with any questions or concerns about this process.  </w:t>
      </w:r>
      <w:hyperlink r:id="rId5" w:history="1">
        <w:r w:rsidRPr="006055EB">
          <w:rPr>
            <w:rStyle w:val="Hyperlink"/>
            <w:sz w:val="24"/>
            <w:szCs w:val="24"/>
          </w:rPr>
          <w:t>William.Walker@vec.virginia.gov</w:t>
        </w:r>
      </w:hyperlink>
      <w:r w:rsidRPr="006055EB">
        <w:rPr>
          <w:sz w:val="24"/>
          <w:szCs w:val="24"/>
        </w:rPr>
        <w:t xml:space="preserve"> </w:t>
      </w:r>
      <w:r w:rsidRPr="006055EB">
        <w:rPr>
          <w:sz w:val="24"/>
          <w:szCs w:val="24"/>
        </w:rPr>
        <w:tab/>
        <w:t xml:space="preserve">(804) </w:t>
      </w:r>
      <w:r w:rsidR="00237081">
        <w:rPr>
          <w:sz w:val="24"/>
          <w:szCs w:val="24"/>
        </w:rPr>
        <w:t>352-3492</w:t>
      </w:r>
    </w:p>
    <w:p w:rsidR="00F40EC3" w:rsidRDefault="00773E43" w:rsidP="00773E43">
      <w:pPr>
        <w:ind w:left="360"/>
        <w:jc w:val="both"/>
        <w:rPr>
          <w:b/>
          <w:sz w:val="20"/>
          <w:szCs w:val="20"/>
        </w:rPr>
      </w:pPr>
      <w:r w:rsidRPr="00773E43">
        <w:rPr>
          <w:b/>
          <w:sz w:val="20"/>
          <w:szCs w:val="20"/>
        </w:rPr>
        <w:t xml:space="preserve">S:\CentralOffice\ProgramSupportServices\Reemployment Services Team\Preferred Methods\VWC Training </w:t>
      </w:r>
      <w:proofErr w:type="gramStart"/>
      <w:r w:rsidRPr="00773E43">
        <w:rPr>
          <w:b/>
          <w:sz w:val="20"/>
          <w:szCs w:val="20"/>
        </w:rPr>
        <w:t>handouts</w:t>
      </w:r>
      <w:r w:rsidR="00350BF9">
        <w:rPr>
          <w:b/>
          <w:sz w:val="20"/>
          <w:szCs w:val="20"/>
        </w:rPr>
        <w:t xml:space="preserve">  </w:t>
      </w:r>
      <w:r w:rsidR="00350BF9" w:rsidRPr="00350BF9">
        <w:rPr>
          <w:b/>
          <w:sz w:val="20"/>
          <w:szCs w:val="20"/>
        </w:rPr>
        <w:t>Job</w:t>
      </w:r>
      <w:proofErr w:type="gramEnd"/>
      <w:r w:rsidR="00350BF9" w:rsidRPr="00350BF9">
        <w:rPr>
          <w:b/>
          <w:sz w:val="20"/>
          <w:szCs w:val="20"/>
        </w:rPr>
        <w:t xml:space="preserve"> matching for internal job orders.docx</w:t>
      </w:r>
    </w:p>
    <w:p w:rsidR="00F40EC3" w:rsidRDefault="00F40EC3" w:rsidP="00F40EC3">
      <w:pPr>
        <w:jc w:val="center"/>
        <w:rPr>
          <w:sz w:val="28"/>
          <w:szCs w:val="28"/>
        </w:rPr>
      </w:pPr>
      <w:r w:rsidRPr="00F40EC3">
        <w:rPr>
          <w:sz w:val="28"/>
          <w:szCs w:val="28"/>
        </w:rPr>
        <w:lastRenderedPageBreak/>
        <w:t>Completing the process – sending the job notification to candidates</w:t>
      </w:r>
    </w:p>
    <w:p w:rsidR="00F40EC3" w:rsidRDefault="00F40EC3" w:rsidP="00F40EC3">
      <w:pPr>
        <w:rPr>
          <w:sz w:val="28"/>
          <w:szCs w:val="28"/>
        </w:rPr>
      </w:pPr>
      <w:r>
        <w:rPr>
          <w:sz w:val="28"/>
          <w:szCs w:val="28"/>
        </w:rPr>
        <w:t>After completing the candidate search using the above job matching process to send job notifications to candidates that match</w:t>
      </w:r>
      <w:r w:rsidR="00E96BFE">
        <w:rPr>
          <w:sz w:val="28"/>
          <w:szCs w:val="28"/>
        </w:rPr>
        <w:t>,</w:t>
      </w:r>
      <w:r>
        <w:rPr>
          <w:sz w:val="28"/>
          <w:szCs w:val="28"/>
        </w:rPr>
        <w:t xml:space="preserve"> use the following process:</w:t>
      </w:r>
    </w:p>
    <w:p w:rsidR="00F40EC3" w:rsidRDefault="00F40EC3" w:rsidP="00F40EC3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0" w:name="_GoBack"/>
      <w:bookmarkEnd w:id="0"/>
      <w:r w:rsidRPr="00F40EC3">
        <w:rPr>
          <w:sz w:val="28"/>
          <w:szCs w:val="28"/>
        </w:rPr>
        <w:t>Click on Name and Location in the blue bar section to group arrange candidates by last name.</w:t>
      </w:r>
      <w:r w:rsidR="00B1440B">
        <w:rPr>
          <w:sz w:val="28"/>
          <w:szCs w:val="28"/>
        </w:rPr>
        <w:t xml:space="preserve">  (This will allow you to see if any candidates matched on more than one resume.)</w:t>
      </w:r>
    </w:p>
    <w:p w:rsidR="00B1440B" w:rsidRDefault="00B1440B" w:rsidP="00F40EC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job matching should give you a list of individuals that met the requirements for that job listing.  To further determine the suitability of the candidate I suggest the following:</w:t>
      </w:r>
    </w:p>
    <w:p w:rsidR="00B1440B" w:rsidRDefault="00B1440B" w:rsidP="00B1440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Look at their resume title.  If it is not similar to the type of work they might not be a good candidate.  For example, if you are matching for a warehouse worker and the resume title is dental assistant, I would not select that individual’s resume.  (They might have another resume with a more suitable title and be a good candidate for the warehouse worker job.)</w:t>
      </w:r>
    </w:p>
    <w:p w:rsidR="00B1440B" w:rsidRDefault="00B1440B" w:rsidP="00B1440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“View Resume” to see the individual</w:t>
      </w:r>
      <w:r w:rsidR="00E96BFE">
        <w:rPr>
          <w:sz w:val="28"/>
          <w:szCs w:val="28"/>
        </w:rPr>
        <w:t>’</w:t>
      </w:r>
      <w:r>
        <w:rPr>
          <w:sz w:val="28"/>
          <w:szCs w:val="28"/>
        </w:rPr>
        <w:t>s actual posted resume.</w:t>
      </w:r>
    </w:p>
    <w:p w:rsidR="00B1440B" w:rsidRDefault="009E2465" w:rsidP="00B1440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You can also click “Details” in the action section to additional background information on the candidate.</w:t>
      </w:r>
    </w:p>
    <w:p w:rsidR="009E2465" w:rsidRDefault="009E2465" w:rsidP="009E24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Click the box in far right column (Select) to place </w:t>
      </w:r>
      <w:proofErr w:type="gramStart"/>
      <w:r>
        <w:rPr>
          <w:sz w:val="28"/>
          <w:szCs w:val="28"/>
        </w:rPr>
        <w:t xml:space="preserve">a </w:t>
      </w:r>
      <w:r>
        <w:rPr>
          <w:noProof/>
          <w:sz w:val="28"/>
          <w:szCs w:val="28"/>
        </w:rPr>
        <w:drawing>
          <wp:inline distT="0" distB="0" distL="0" distR="0">
            <wp:extent cx="421105" cy="200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2px-Check_font_awesome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71" cy="20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the individuals that you want to select for the job notification.</w:t>
      </w:r>
    </w:p>
    <w:p w:rsidR="009E2465" w:rsidRDefault="009E2465" w:rsidP="009E24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Once all individuals are reviewed and the candidates to be notified are checked, scroll to the bottom of the page and click “Refer”.</w:t>
      </w:r>
    </w:p>
    <w:p w:rsidR="009E2465" w:rsidRDefault="009E2465" w:rsidP="009E24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Next, click the option to Select Job(s) by </w:t>
      </w:r>
      <w:r w:rsidR="00EA56BA">
        <w:rPr>
          <w:sz w:val="28"/>
          <w:szCs w:val="28"/>
        </w:rPr>
        <w:t>(name of the company)</w:t>
      </w:r>
      <w:r w:rsidR="00E96BFE">
        <w:rPr>
          <w:sz w:val="28"/>
          <w:szCs w:val="28"/>
        </w:rPr>
        <w:t>.</w:t>
      </w:r>
    </w:p>
    <w:p w:rsidR="00EA56BA" w:rsidRDefault="00EA56BA" w:rsidP="009E24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Click in the right (Select) column to confirm the job order that you are going to use for the job notification. Scroll to the bottom of the page and click </w:t>
      </w:r>
      <w:r w:rsidR="00E96BFE">
        <w:rPr>
          <w:sz w:val="28"/>
          <w:szCs w:val="28"/>
        </w:rPr>
        <w:t>“</w:t>
      </w:r>
      <w:r>
        <w:rPr>
          <w:sz w:val="28"/>
          <w:szCs w:val="28"/>
        </w:rPr>
        <w:t>Refer</w:t>
      </w:r>
      <w:r w:rsidR="00E96BFE">
        <w:rPr>
          <w:sz w:val="28"/>
          <w:szCs w:val="28"/>
        </w:rPr>
        <w:t>”.</w:t>
      </w:r>
    </w:p>
    <w:p w:rsidR="00EA56BA" w:rsidRDefault="00EA56BA" w:rsidP="009E24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Set LWIA/Region; Office Location and Staff (this most likely will be pre-populated for you).</w:t>
      </w:r>
    </w:p>
    <w:p w:rsidR="00EA56BA" w:rsidRDefault="00E96BFE" w:rsidP="009E24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 the Referral Type Section, i</w:t>
      </w:r>
      <w:r w:rsidR="00EA56BA">
        <w:rPr>
          <w:sz w:val="28"/>
          <w:szCs w:val="28"/>
        </w:rPr>
        <w:t xml:space="preserve">n general you should always choose the option:  Notification to Job Seeker Only. </w:t>
      </w:r>
    </w:p>
    <w:p w:rsidR="00EA56BA" w:rsidRDefault="00EA56BA" w:rsidP="009E24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For Delivery Method be sure to click Email Notification</w:t>
      </w:r>
    </w:p>
    <w:p w:rsidR="00EA56BA" w:rsidRPr="00F40EC3" w:rsidRDefault="00EA56BA" w:rsidP="009E246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Scroll to the bottom of the page and click Save to send the notifications.</w:t>
      </w:r>
    </w:p>
    <w:sectPr w:rsidR="00EA56BA" w:rsidRPr="00F40EC3" w:rsidSect="001118F4">
      <w:pgSz w:w="12240" w:h="15840"/>
      <w:pgMar w:top="864" w:right="1714" w:bottom="144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71E"/>
    <w:multiLevelType w:val="hybridMultilevel"/>
    <w:tmpl w:val="943EB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D446D"/>
    <w:multiLevelType w:val="hybridMultilevel"/>
    <w:tmpl w:val="2C6A2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634F8"/>
    <w:multiLevelType w:val="hybridMultilevel"/>
    <w:tmpl w:val="F37EB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52"/>
    <w:rsid w:val="000A7B02"/>
    <w:rsid w:val="001077E1"/>
    <w:rsid w:val="001118F4"/>
    <w:rsid w:val="00237081"/>
    <w:rsid w:val="002F7D57"/>
    <w:rsid w:val="00302FDE"/>
    <w:rsid w:val="00310EF7"/>
    <w:rsid w:val="00316804"/>
    <w:rsid w:val="00350BF9"/>
    <w:rsid w:val="0037269B"/>
    <w:rsid w:val="004A0361"/>
    <w:rsid w:val="004E6EAA"/>
    <w:rsid w:val="004F6FAE"/>
    <w:rsid w:val="00547D03"/>
    <w:rsid w:val="005853F7"/>
    <w:rsid w:val="005A4D8F"/>
    <w:rsid w:val="006055EB"/>
    <w:rsid w:val="006E0B9B"/>
    <w:rsid w:val="00773E43"/>
    <w:rsid w:val="007B2A0E"/>
    <w:rsid w:val="007F7B06"/>
    <w:rsid w:val="008341B2"/>
    <w:rsid w:val="008A2FC0"/>
    <w:rsid w:val="008E1EF3"/>
    <w:rsid w:val="008E2A16"/>
    <w:rsid w:val="00922B81"/>
    <w:rsid w:val="00934D18"/>
    <w:rsid w:val="009D284C"/>
    <w:rsid w:val="009E2465"/>
    <w:rsid w:val="00B1440B"/>
    <w:rsid w:val="00C51DE9"/>
    <w:rsid w:val="00D8343C"/>
    <w:rsid w:val="00D87741"/>
    <w:rsid w:val="00D979B2"/>
    <w:rsid w:val="00DD0A44"/>
    <w:rsid w:val="00DD1452"/>
    <w:rsid w:val="00DD1B21"/>
    <w:rsid w:val="00E21006"/>
    <w:rsid w:val="00E65240"/>
    <w:rsid w:val="00E96BFE"/>
    <w:rsid w:val="00E973BB"/>
    <w:rsid w:val="00EA3913"/>
    <w:rsid w:val="00EA56BA"/>
    <w:rsid w:val="00EB5748"/>
    <w:rsid w:val="00F40EC3"/>
    <w:rsid w:val="00F75BBA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078E"/>
  <w15:docId w15:val="{FFE858B8-98CB-4A09-B3EA-2936428E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F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illiam.Walker@vec.virgin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Infrastructure It Partnership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Walker</dc:creator>
  <cp:lastModifiedBy>VITA Program</cp:lastModifiedBy>
  <cp:revision>6</cp:revision>
  <cp:lastPrinted>2020-02-12T19:50:00Z</cp:lastPrinted>
  <dcterms:created xsi:type="dcterms:W3CDTF">2019-07-29T13:07:00Z</dcterms:created>
  <dcterms:modified xsi:type="dcterms:W3CDTF">2020-02-12T19:51:00Z</dcterms:modified>
</cp:coreProperties>
</file>